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1" w:rsidRDefault="001C3031" w:rsidP="001C3031">
      <w:pPr>
        <w:shd w:val="clear" w:color="auto" w:fill="FFFFFF"/>
        <w:spacing w:after="0" w:line="360" w:lineRule="auto"/>
        <w:jc w:val="center"/>
        <w:outlineLvl w:val="4"/>
        <w:rPr>
          <w:rFonts w:eastAsia="Times New Roman" w:cs="Arial"/>
          <w:b/>
          <w:bCs/>
          <w:i/>
          <w:color w:val="4F6228" w:themeColor="accent3" w:themeShade="8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88CF21" wp14:editId="6A7EEC8B">
            <wp:simplePos x="0" y="0"/>
            <wp:positionH relativeFrom="column">
              <wp:posOffset>681990</wp:posOffset>
            </wp:positionH>
            <wp:positionV relativeFrom="paragraph">
              <wp:posOffset>-81915</wp:posOffset>
            </wp:positionV>
            <wp:extent cx="4246245" cy="2219325"/>
            <wp:effectExtent l="0" t="0" r="1905" b="9525"/>
            <wp:wrapNone/>
            <wp:docPr id="1" name="Рисунок 1" descr="https://encrypted-tbn3.gstatic.com/images?q=tbn:ANd9GcR0HeT3IpWvVw-j0KVUBSTYkCyRKyCIwmyPOEVbjgTEwBvXU3rF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0HeT3IpWvVw-j0KVUBSTYkCyRKyCIwmyPOEVbjgTEwBvXU3rFw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31" w:rsidRDefault="001C3031" w:rsidP="001C3031">
      <w:pPr>
        <w:shd w:val="clear" w:color="auto" w:fill="FFFFFF"/>
        <w:spacing w:after="0" w:line="360" w:lineRule="auto"/>
        <w:jc w:val="center"/>
        <w:outlineLvl w:val="4"/>
        <w:rPr>
          <w:rFonts w:eastAsia="Times New Roman" w:cs="Arial"/>
          <w:b/>
          <w:bCs/>
          <w:i/>
          <w:color w:val="4F6228" w:themeColor="accent3" w:themeShade="80"/>
          <w:kern w:val="36"/>
          <w:sz w:val="40"/>
          <w:szCs w:val="40"/>
          <w:lang w:eastAsia="ru-RU"/>
        </w:rPr>
      </w:pPr>
    </w:p>
    <w:p w:rsidR="001C3031" w:rsidRDefault="001C3031" w:rsidP="001C3031">
      <w:pPr>
        <w:shd w:val="clear" w:color="auto" w:fill="FFFFFF"/>
        <w:spacing w:after="0" w:line="360" w:lineRule="auto"/>
        <w:jc w:val="center"/>
        <w:outlineLvl w:val="4"/>
        <w:rPr>
          <w:rFonts w:eastAsia="Times New Roman" w:cs="Arial"/>
          <w:b/>
          <w:bCs/>
          <w:i/>
          <w:color w:val="4F6228" w:themeColor="accent3" w:themeShade="80"/>
          <w:kern w:val="36"/>
          <w:sz w:val="40"/>
          <w:szCs w:val="40"/>
          <w:lang w:eastAsia="ru-RU"/>
        </w:rPr>
      </w:pPr>
    </w:p>
    <w:p w:rsidR="001C3031" w:rsidRDefault="001C3031" w:rsidP="001C3031">
      <w:pPr>
        <w:shd w:val="clear" w:color="auto" w:fill="FFFFFF"/>
        <w:spacing w:after="0" w:line="360" w:lineRule="auto"/>
        <w:jc w:val="center"/>
        <w:outlineLvl w:val="4"/>
        <w:rPr>
          <w:rFonts w:eastAsia="Times New Roman" w:cs="Arial"/>
          <w:b/>
          <w:bCs/>
          <w:i/>
          <w:color w:val="4F6228" w:themeColor="accent3" w:themeShade="80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1C3031" w:rsidRDefault="001C3031" w:rsidP="001C3031">
      <w:pPr>
        <w:shd w:val="clear" w:color="auto" w:fill="FFFFFF"/>
        <w:spacing w:after="0" w:line="360" w:lineRule="auto"/>
        <w:jc w:val="center"/>
        <w:outlineLvl w:val="4"/>
        <w:rPr>
          <w:rFonts w:eastAsia="Times New Roman" w:cs="Arial"/>
          <w:b/>
          <w:bCs/>
          <w:i/>
          <w:color w:val="4F6228" w:themeColor="accent3" w:themeShade="80"/>
          <w:kern w:val="36"/>
          <w:sz w:val="40"/>
          <w:szCs w:val="40"/>
          <w:lang w:eastAsia="ru-RU"/>
        </w:rPr>
      </w:pPr>
    </w:p>
    <w:p w:rsidR="00B27F7A" w:rsidRPr="001C3031" w:rsidRDefault="00B27F7A" w:rsidP="001C3031">
      <w:pPr>
        <w:shd w:val="clear" w:color="auto" w:fill="FFFFFF"/>
        <w:spacing w:after="0" w:line="360" w:lineRule="auto"/>
        <w:jc w:val="center"/>
        <w:outlineLvl w:val="4"/>
        <w:rPr>
          <w:rFonts w:eastAsia="Times New Roman" w:cs="Arial"/>
          <w:b/>
          <w:bCs/>
          <w:i/>
          <w:color w:val="4F6228" w:themeColor="accent3" w:themeShade="80"/>
          <w:kern w:val="36"/>
          <w:sz w:val="40"/>
          <w:szCs w:val="40"/>
          <w:lang w:eastAsia="ru-RU"/>
        </w:rPr>
      </w:pPr>
      <w:r w:rsidRPr="001C3031">
        <w:rPr>
          <w:rFonts w:eastAsia="Times New Roman" w:cs="Arial"/>
          <w:b/>
          <w:bCs/>
          <w:i/>
          <w:color w:val="4F6228" w:themeColor="accent3" w:themeShade="80"/>
          <w:kern w:val="36"/>
          <w:sz w:val="40"/>
          <w:szCs w:val="40"/>
          <w:lang w:eastAsia="ru-RU"/>
        </w:rPr>
        <w:t>Здоровье и время года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Знаете ли Вы о том, что в зависимости от времени года ребенок тоже должен питаться по-разному?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С наступлением весны врачам-педиатрам ежедневно приходится выслушивать десятки жалоб от родителей, что у многих из них дети чрезмерно утомляются, вялые, сонливые либо, наоборот, плохо спят. Некоторых детей головные боли замучили, у кого-то стал хуже аппетит. Да и многие взрослые чувствуют себя, что называется, не в своей тарелке. Казалось бы, все должно быть наоборот. Начинает ярко светит солнце, скоро наступит лето...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В чем же причины развития усталости именно весной? Дело в том, что в период так называемой биологической весны (она длится, начиная с апреля и по июнь включительно) в организ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ме человека развиваются нарушения согласования биоритмов раз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личных органов и систем. Вот почему весеннюю усталость ученые-</w:t>
      </w:r>
      <w:proofErr w:type="spellStart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хронобиологи</w:t>
      </w:r>
      <w:proofErr w:type="spellEnd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 xml:space="preserve"> еще называют весенним </w:t>
      </w:r>
      <w:proofErr w:type="spellStart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десинхронозом</w:t>
      </w:r>
      <w:proofErr w:type="spellEnd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. Оказывается, в период биологической весны значительно возрастает амплитуда биоритмов большинства функций организма. Весной резко ускоряется ход внешних астрономических часов, увеличивают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 xml:space="preserve">ся продолжительность светового дня, солнечная активность, а также напряжение магнитного поля Земли. Внутренние биологические часы организма активно реагируют на это: повышается возбудимость нервной 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системы, увеличивается секреция гормонов эндо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кринных желез и желудочно-кишечного тракта. Резкая эндокринная перестройка весной приводит к тому, что организм становится разлаженным, менее устойчивым к неблагоприятным воздействиям и перепадам погоды. В конечном итоге это ведет к снижению иммунитета. Именно поэтому весной отме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чается подъем различного рода воспалительных заболеваний верхних дыхательных путей и легких, желудочно-кишечного тракта, нередки проявления аллергии у детей.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Итак, с одной стороны, бурная гормональная перестройка и резкая активизация обмена веществ, а с другой</w:t>
      </w:r>
      <w:r w:rsidR="001C303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- ограниченные возможно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сти для того, чтобы ввести эти процессы в спокойное, нормальное русло за счет так называемых внутренних резервов организма. Отсю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 xml:space="preserve">да и возникает рассогласование биоритмов разных органов и систем. Внутренние часы не успевают за </w:t>
      </w:r>
      <w:proofErr w:type="gramStart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внешними</w:t>
      </w:r>
      <w:proofErr w:type="gramEnd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, и как следствие этого развивается весенняя усталость.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В народе уже давно подмечено, что явления весенней уста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лости начинают уменьшаться при переходе с зимнего, преимуще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 xml:space="preserve">ственно мясного, типа питания на </w:t>
      </w:r>
      <w:proofErr w:type="gramStart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летний</w:t>
      </w:r>
      <w:proofErr w:type="gramEnd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 xml:space="preserve"> - с большим количеством зелени и овощей. И чем больше человек начинал потреблять зеле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ни, в том числе дикорастущих растений, тем скорее он выходил из состояния весенней спячки.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Далеко не каждый родитель знает о той пользе, которую могут принести так называемые проростки злаковых культур - эти весен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ние стимуляторы. Между тем, об их пользе догадывались еще наши предки</w:t>
      </w:r>
      <w:r w:rsidR="001C303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- славяне. Весной они использовали в своем питании осо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бым образом проросшее пшеничное зерно, из которого делали каши, кисели, добавляли в уху. Сейчас его можно назвать продуктом повышен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ной биологической ценности.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И неудивительно. Как установлено современными научными исследованиями, при проращивании зерна в связи с резкой активиза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 xml:space="preserve">цией ферментов происходит расщепление белков, жиров, углеводов. В результате 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они лучше усваиваются организмом. В проростках той же пшеницы содержание витаминов</w:t>
      </w:r>
      <w:proofErr w:type="gramStart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 xml:space="preserve"> С</w:t>
      </w:r>
      <w:proofErr w:type="gramEnd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, группы В и Е возрастает в несколько раз по сравнению с начальным. Увеличивается концентрация природных антиоксидантов, антибио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тиков, стимуляторов роста. Вот почему сегодня проростки злаков считаются ценнейшим поставщиком физиологически активных ве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ще</w:t>
      </w:r>
      <w:proofErr w:type="gramStart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ств дл</w:t>
      </w:r>
      <w:proofErr w:type="gramEnd"/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я жителей Крайнего Севера, геологов, полярников, космонав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тов, спортсменов, рабочих тяжелого физического труда, беременных женщин и особенно детей. Именно у всех этих групп населения от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мечается наиболее выраженный сезонный дефицит данных веществ из-за повышенного расходования или уменьшения поступления с пищей.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Можно ли заняться проращиванием зерна в домашних условиях? Не только можно, но и нужно - из той же пшеницы, ржи, кукурузы. Тем более методика довольно проста. Зерно моют, затем расстилают между двумя слоями хлопчатобумажной ткани, которую нужно пред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варительно намочить в теплой воде. Все это оставляют при темпера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туре 22-24 градуса. Верхнюю ткань время от времени увлажняют вплоть до появления из зерен зеленых ростков. Обычно они появ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ляются самое позднее через двое суток, а самое раннее</w:t>
      </w:r>
      <w:r w:rsidR="001C3031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- уже через 24 часа. Важно не упустить этот момент. Желательно, чтобы пророст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ки не превышали 1 миллиметр, иначе будет невкусно. Едят пророст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ки без добавок, либо с фруктами. Если Вашему ребенку не понравит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ся такое кушанье или Вы хотите сделать более привычный продукт, то проросшее зерно после подсушивания можно перемолоть в муку в ко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фемолке. Как и всякая мука, она может храниться достаточно долго. Если Вам некогда заниматься проращиванием зерна, Вы имеете возможность создать запасы, которые по мере по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требности будете расходовать. Такая солодовая мука особенно хоро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ша как добавка к различным салатам, соусам, приправам, тесту и другим кулинарным изделиям. Если эту муку засыпать в стакан с вскипяченным молоком или просто кипятком, полу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 xml:space="preserve">чится 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соответственно каша или кисель. В них следует добавить чайную ложку меда или сливочного масла - ценнее не найти продукта.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Такая экзотическая добавка к питанию, разумеется, может с успе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хом использоваться и в осенне-зимний сезон. Но весной как-то обид</w:t>
      </w:r>
      <w:r w:rsidRPr="001C3031">
        <w:rPr>
          <w:rFonts w:eastAsia="Times New Roman" w:cs="Arial"/>
          <w:color w:val="000000"/>
          <w:sz w:val="28"/>
          <w:szCs w:val="28"/>
          <w:lang w:eastAsia="ru-RU"/>
        </w:rPr>
        <w:softHyphen/>
        <w:t>но ограничиваться только подобными вещами, когда кругом буйство зелени.</w:t>
      </w:r>
    </w:p>
    <w:p w:rsidR="00B27F7A" w:rsidRPr="001C3031" w:rsidRDefault="00B27F7A" w:rsidP="001C3031">
      <w:pPr>
        <w:shd w:val="clear" w:color="auto" w:fill="FFFFFF"/>
        <w:spacing w:after="0" w:line="360" w:lineRule="auto"/>
        <w:ind w:firstLine="24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C3031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F31A5D" w:rsidRDefault="00F31A5D"/>
    <w:sectPr w:rsidR="00F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F"/>
    <w:rsid w:val="00030E95"/>
    <w:rsid w:val="00032251"/>
    <w:rsid w:val="00070FD3"/>
    <w:rsid w:val="000A3175"/>
    <w:rsid w:val="000B21FC"/>
    <w:rsid w:val="000E348C"/>
    <w:rsid w:val="001123D6"/>
    <w:rsid w:val="00122B4A"/>
    <w:rsid w:val="00123CCD"/>
    <w:rsid w:val="00125164"/>
    <w:rsid w:val="00135640"/>
    <w:rsid w:val="001363F6"/>
    <w:rsid w:val="00144201"/>
    <w:rsid w:val="0014462D"/>
    <w:rsid w:val="00165162"/>
    <w:rsid w:val="001805CD"/>
    <w:rsid w:val="00194BED"/>
    <w:rsid w:val="001A1836"/>
    <w:rsid w:val="001A45AE"/>
    <w:rsid w:val="001B614F"/>
    <w:rsid w:val="001C3031"/>
    <w:rsid w:val="001C6AE5"/>
    <w:rsid w:val="001F2C19"/>
    <w:rsid w:val="00202A3D"/>
    <w:rsid w:val="002071A4"/>
    <w:rsid w:val="00215210"/>
    <w:rsid w:val="00217D70"/>
    <w:rsid w:val="002269EC"/>
    <w:rsid w:val="00234216"/>
    <w:rsid w:val="00250E20"/>
    <w:rsid w:val="00251AB6"/>
    <w:rsid w:val="00270E50"/>
    <w:rsid w:val="002779C0"/>
    <w:rsid w:val="002C2111"/>
    <w:rsid w:val="002C640B"/>
    <w:rsid w:val="002F3658"/>
    <w:rsid w:val="002F7464"/>
    <w:rsid w:val="003031EB"/>
    <w:rsid w:val="00305761"/>
    <w:rsid w:val="00332E9B"/>
    <w:rsid w:val="003536B8"/>
    <w:rsid w:val="003911CF"/>
    <w:rsid w:val="003B2B80"/>
    <w:rsid w:val="003B371C"/>
    <w:rsid w:val="003D36D7"/>
    <w:rsid w:val="003D55B1"/>
    <w:rsid w:val="004443DB"/>
    <w:rsid w:val="00473174"/>
    <w:rsid w:val="00476041"/>
    <w:rsid w:val="00495405"/>
    <w:rsid w:val="00496AFD"/>
    <w:rsid w:val="004B3B42"/>
    <w:rsid w:val="004B6416"/>
    <w:rsid w:val="004C57E7"/>
    <w:rsid w:val="004C622D"/>
    <w:rsid w:val="004E33F1"/>
    <w:rsid w:val="004E53F1"/>
    <w:rsid w:val="004F0D17"/>
    <w:rsid w:val="00521AE4"/>
    <w:rsid w:val="00544DD8"/>
    <w:rsid w:val="00545A5C"/>
    <w:rsid w:val="005570EC"/>
    <w:rsid w:val="00574504"/>
    <w:rsid w:val="005828CC"/>
    <w:rsid w:val="00591177"/>
    <w:rsid w:val="00592EA1"/>
    <w:rsid w:val="005B65A2"/>
    <w:rsid w:val="005D6E05"/>
    <w:rsid w:val="005E0880"/>
    <w:rsid w:val="006047E1"/>
    <w:rsid w:val="006108EF"/>
    <w:rsid w:val="00630365"/>
    <w:rsid w:val="006379F6"/>
    <w:rsid w:val="00665503"/>
    <w:rsid w:val="00672A55"/>
    <w:rsid w:val="006814D8"/>
    <w:rsid w:val="00682F6E"/>
    <w:rsid w:val="006B0EC8"/>
    <w:rsid w:val="007063F7"/>
    <w:rsid w:val="00722EF4"/>
    <w:rsid w:val="00744D90"/>
    <w:rsid w:val="00747DB6"/>
    <w:rsid w:val="0076399B"/>
    <w:rsid w:val="00766BA1"/>
    <w:rsid w:val="007B20CB"/>
    <w:rsid w:val="007C797E"/>
    <w:rsid w:val="007E3D5D"/>
    <w:rsid w:val="007F0813"/>
    <w:rsid w:val="007F1AE3"/>
    <w:rsid w:val="007F2B20"/>
    <w:rsid w:val="00823D15"/>
    <w:rsid w:val="008251AD"/>
    <w:rsid w:val="008431C0"/>
    <w:rsid w:val="008606C0"/>
    <w:rsid w:val="00863424"/>
    <w:rsid w:val="00864EBE"/>
    <w:rsid w:val="00874484"/>
    <w:rsid w:val="00886814"/>
    <w:rsid w:val="008A61E1"/>
    <w:rsid w:val="008E7C89"/>
    <w:rsid w:val="008F221C"/>
    <w:rsid w:val="00914929"/>
    <w:rsid w:val="0091621C"/>
    <w:rsid w:val="00927524"/>
    <w:rsid w:val="00933923"/>
    <w:rsid w:val="00935BD7"/>
    <w:rsid w:val="0094057B"/>
    <w:rsid w:val="00945B5E"/>
    <w:rsid w:val="00947A59"/>
    <w:rsid w:val="009535CD"/>
    <w:rsid w:val="00990A25"/>
    <w:rsid w:val="00990E1A"/>
    <w:rsid w:val="00991267"/>
    <w:rsid w:val="0099324D"/>
    <w:rsid w:val="009A3821"/>
    <w:rsid w:val="009B0BD5"/>
    <w:rsid w:val="009B2206"/>
    <w:rsid w:val="009B2A37"/>
    <w:rsid w:val="009B3DFB"/>
    <w:rsid w:val="009C0B72"/>
    <w:rsid w:val="009D2084"/>
    <w:rsid w:val="009D5310"/>
    <w:rsid w:val="009D74A5"/>
    <w:rsid w:val="00A04844"/>
    <w:rsid w:val="00A053B7"/>
    <w:rsid w:val="00A30775"/>
    <w:rsid w:val="00A521D4"/>
    <w:rsid w:val="00A54060"/>
    <w:rsid w:val="00A55564"/>
    <w:rsid w:val="00A60188"/>
    <w:rsid w:val="00A672C1"/>
    <w:rsid w:val="00A759F7"/>
    <w:rsid w:val="00A75D32"/>
    <w:rsid w:val="00A8712C"/>
    <w:rsid w:val="00A96474"/>
    <w:rsid w:val="00AA1B94"/>
    <w:rsid w:val="00AA4317"/>
    <w:rsid w:val="00AA4600"/>
    <w:rsid w:val="00AB7DFD"/>
    <w:rsid w:val="00AC2415"/>
    <w:rsid w:val="00AC3049"/>
    <w:rsid w:val="00AC4CED"/>
    <w:rsid w:val="00AE6733"/>
    <w:rsid w:val="00AF5070"/>
    <w:rsid w:val="00AF5339"/>
    <w:rsid w:val="00AF5C1A"/>
    <w:rsid w:val="00B270CB"/>
    <w:rsid w:val="00B27F7A"/>
    <w:rsid w:val="00B33D4F"/>
    <w:rsid w:val="00B3533D"/>
    <w:rsid w:val="00B42C79"/>
    <w:rsid w:val="00B546F1"/>
    <w:rsid w:val="00B607D9"/>
    <w:rsid w:val="00B7331C"/>
    <w:rsid w:val="00B800F1"/>
    <w:rsid w:val="00B84E73"/>
    <w:rsid w:val="00BA73C7"/>
    <w:rsid w:val="00BB2DB1"/>
    <w:rsid w:val="00C31B9A"/>
    <w:rsid w:val="00C43206"/>
    <w:rsid w:val="00C85A75"/>
    <w:rsid w:val="00C93E68"/>
    <w:rsid w:val="00C96A01"/>
    <w:rsid w:val="00CF32E5"/>
    <w:rsid w:val="00CF3BCF"/>
    <w:rsid w:val="00CF6519"/>
    <w:rsid w:val="00D0107A"/>
    <w:rsid w:val="00D25C58"/>
    <w:rsid w:val="00D86439"/>
    <w:rsid w:val="00D91753"/>
    <w:rsid w:val="00D9380E"/>
    <w:rsid w:val="00DB283C"/>
    <w:rsid w:val="00DB45DB"/>
    <w:rsid w:val="00DC4CDE"/>
    <w:rsid w:val="00DD1849"/>
    <w:rsid w:val="00DE27D9"/>
    <w:rsid w:val="00DE64B8"/>
    <w:rsid w:val="00DF7FF9"/>
    <w:rsid w:val="00E10190"/>
    <w:rsid w:val="00E23CAE"/>
    <w:rsid w:val="00E46840"/>
    <w:rsid w:val="00E47498"/>
    <w:rsid w:val="00E5225F"/>
    <w:rsid w:val="00E53E74"/>
    <w:rsid w:val="00E63792"/>
    <w:rsid w:val="00E67F95"/>
    <w:rsid w:val="00E7268E"/>
    <w:rsid w:val="00E7595B"/>
    <w:rsid w:val="00E812BA"/>
    <w:rsid w:val="00E844E0"/>
    <w:rsid w:val="00E91008"/>
    <w:rsid w:val="00EA08E0"/>
    <w:rsid w:val="00EA3FE5"/>
    <w:rsid w:val="00EC1133"/>
    <w:rsid w:val="00EE3386"/>
    <w:rsid w:val="00F05767"/>
    <w:rsid w:val="00F31A5D"/>
    <w:rsid w:val="00F3256A"/>
    <w:rsid w:val="00F42A5A"/>
    <w:rsid w:val="00F5165F"/>
    <w:rsid w:val="00F52DAC"/>
    <w:rsid w:val="00F65100"/>
    <w:rsid w:val="00F847DF"/>
    <w:rsid w:val="00F87F8F"/>
    <w:rsid w:val="00F97B8C"/>
    <w:rsid w:val="00FD7A22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2014-08-10T11:57:00Z</dcterms:created>
  <dcterms:modified xsi:type="dcterms:W3CDTF">2014-08-10T17:02:00Z</dcterms:modified>
</cp:coreProperties>
</file>